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1D" w:rsidRPr="0026521D" w:rsidRDefault="0026521D" w:rsidP="00265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6521D">
        <w:rPr>
          <w:rFonts w:cs="Times New Roman"/>
          <w:b/>
          <w:sz w:val="32"/>
          <w:szCs w:val="32"/>
        </w:rPr>
        <w:t>Памятка по использованию экономии по торгам в рамках ППМИ</w:t>
      </w:r>
    </w:p>
    <w:p w:rsidR="0026521D" w:rsidRDefault="0026521D" w:rsidP="00265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CF3875" w:rsidRDefault="00FF5E5C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6521D">
        <w:rPr>
          <w:rFonts w:cs="Times New Roman"/>
          <w:szCs w:val="28"/>
        </w:rPr>
        <w:t xml:space="preserve">В случае образования экономии по торгам в рамках ППМИ </w:t>
      </w:r>
      <w:r w:rsidR="006A6359">
        <w:rPr>
          <w:rFonts w:cs="Times New Roman"/>
          <w:szCs w:val="28"/>
        </w:rPr>
        <w:t xml:space="preserve">участники </w:t>
      </w:r>
      <w:r w:rsidR="00CF3875">
        <w:rPr>
          <w:rFonts w:cs="Times New Roman"/>
          <w:szCs w:val="28"/>
        </w:rPr>
        <w:t xml:space="preserve"> программы </w:t>
      </w:r>
      <w:r w:rsidR="006A6359">
        <w:rPr>
          <w:rFonts w:cs="Times New Roman"/>
          <w:szCs w:val="28"/>
        </w:rPr>
        <w:t>могут</w:t>
      </w:r>
      <w:r w:rsidR="00CF3875">
        <w:rPr>
          <w:rFonts w:cs="Times New Roman"/>
          <w:szCs w:val="28"/>
        </w:rPr>
        <w:t xml:space="preserve"> использовать эту экономию</w:t>
      </w:r>
      <w:r w:rsidR="006A6359">
        <w:rPr>
          <w:rFonts w:cs="Times New Roman"/>
          <w:szCs w:val="28"/>
        </w:rPr>
        <w:t>, но только в рамках проекта.</w:t>
      </w:r>
      <w:bookmarkStart w:id="0" w:name="_GoBack"/>
      <w:bookmarkEnd w:id="0"/>
    </w:p>
    <w:p w:rsidR="00CF3875" w:rsidRDefault="00CF3875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 для этого необходимо сделать?</w:t>
      </w:r>
    </w:p>
    <w:p w:rsidR="00CF3875" w:rsidRDefault="00CF3875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1. Провести с жителями населенного пункта собрание о  </w:t>
      </w:r>
      <w:r w:rsidRPr="0026521D">
        <w:rPr>
          <w:rFonts w:cs="Times New Roman"/>
          <w:b/>
          <w:szCs w:val="28"/>
        </w:rPr>
        <w:t>согласовании иных мероприятий, реализуемых в рамках проекта</w:t>
      </w:r>
      <w:r>
        <w:rPr>
          <w:rFonts w:cs="Times New Roman"/>
          <w:b/>
          <w:szCs w:val="28"/>
        </w:rPr>
        <w:t>.</w:t>
      </w: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собрании необходимо принять решение по вопросам:</w:t>
      </w:r>
    </w:p>
    <w:p w:rsidR="00CF3875" w:rsidRPr="00CF3875" w:rsidRDefault="00CF3875" w:rsidP="00CF38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>направления экономии от денежного вклада населения (субсидии) на иные мероприятия, соответствующие проекту;</w:t>
      </w:r>
    </w:p>
    <w:p w:rsidR="00CF3875" w:rsidRPr="00CF3875" w:rsidRDefault="00CF3875" w:rsidP="00CF38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>выбора иных мероприятий, соответствующих проекту, на которые будет направлена экономия, образовавшаяся по результатам торгов;</w:t>
      </w:r>
    </w:p>
    <w:p w:rsidR="00CF3875" w:rsidRPr="00CF3875" w:rsidRDefault="00CF3875" w:rsidP="00CF387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>иное (при необходимости).</w:t>
      </w: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 забудьте про листы регистрации участников собрания и протокол! </w:t>
      </w:r>
    </w:p>
    <w:p w:rsidR="00CF3875" w:rsidRDefault="00CF3875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F3875" w:rsidRPr="00C01170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Pr="00C01170">
        <w:rPr>
          <w:rFonts w:cs="Times New Roman"/>
          <w:b/>
          <w:szCs w:val="28"/>
        </w:rPr>
        <w:t>Подготовить сметы, расчеты на осуществление расходов, направленных на реализацию иных мероприятий, соответствующего проекта, реализуемого в рамках ППМИ.</w:t>
      </w: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</w:t>
      </w:r>
      <w:r w:rsidRPr="0026521D">
        <w:rPr>
          <w:rFonts w:cs="Times New Roman"/>
          <w:b/>
          <w:szCs w:val="28"/>
        </w:rPr>
        <w:t xml:space="preserve"> </w:t>
      </w:r>
      <w:r w:rsidR="00542C2E">
        <w:rPr>
          <w:rFonts w:cs="Times New Roman"/>
          <w:b/>
          <w:szCs w:val="28"/>
          <w:u w:val="single"/>
        </w:rPr>
        <w:t>Д</w:t>
      </w:r>
      <w:r w:rsidRPr="00542C2E">
        <w:rPr>
          <w:rFonts w:cs="Times New Roman"/>
          <w:b/>
          <w:szCs w:val="28"/>
          <w:u w:val="single"/>
        </w:rPr>
        <w:t>о 1 октября</w:t>
      </w:r>
      <w:r>
        <w:rPr>
          <w:rFonts w:cs="Times New Roman"/>
          <w:b/>
          <w:szCs w:val="28"/>
        </w:rPr>
        <w:t xml:space="preserve"> </w:t>
      </w:r>
      <w:r w:rsidR="00542C2E">
        <w:rPr>
          <w:rFonts w:cs="Times New Roman"/>
          <w:b/>
          <w:szCs w:val="28"/>
        </w:rPr>
        <w:t xml:space="preserve">текущего года </w:t>
      </w:r>
      <w:r>
        <w:rPr>
          <w:rFonts w:cs="Times New Roman"/>
          <w:b/>
          <w:szCs w:val="28"/>
        </w:rPr>
        <w:t>о</w:t>
      </w:r>
      <w:r w:rsidRPr="0026521D">
        <w:rPr>
          <w:rFonts w:cs="Times New Roman"/>
          <w:b/>
          <w:szCs w:val="28"/>
        </w:rPr>
        <w:t>бра</w:t>
      </w:r>
      <w:r>
        <w:rPr>
          <w:rFonts w:cs="Times New Roman"/>
          <w:b/>
          <w:szCs w:val="28"/>
        </w:rPr>
        <w:t xml:space="preserve">титься в министерство финансов края </w:t>
      </w:r>
      <w:r w:rsidRPr="0026521D">
        <w:rPr>
          <w:rFonts w:cs="Times New Roman"/>
          <w:b/>
          <w:szCs w:val="28"/>
        </w:rPr>
        <w:t xml:space="preserve"> о перераспределении субсидии на иные мероприятия, соответствующие проекту</w:t>
      </w:r>
      <w:r>
        <w:rPr>
          <w:rFonts w:cs="Times New Roman"/>
          <w:b/>
          <w:szCs w:val="28"/>
        </w:rPr>
        <w:t>.</w:t>
      </w: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Местная администрация соответствующего муниципального района </w:t>
      </w:r>
      <w:r w:rsidR="00FF5E5C" w:rsidRPr="0026521D">
        <w:rPr>
          <w:rFonts w:cs="Times New Roman"/>
          <w:szCs w:val="28"/>
        </w:rPr>
        <w:t>направ</w:t>
      </w:r>
      <w:r>
        <w:rPr>
          <w:rFonts w:cs="Times New Roman"/>
          <w:szCs w:val="28"/>
        </w:rPr>
        <w:t>ляет</w:t>
      </w:r>
      <w:r w:rsidR="00FF5E5C" w:rsidRPr="0026521D">
        <w:rPr>
          <w:rFonts w:cs="Times New Roman"/>
          <w:szCs w:val="28"/>
        </w:rPr>
        <w:t xml:space="preserve"> в министерство финансов края нарочно или почтовым отправлением </w:t>
      </w:r>
      <w:r w:rsidR="00FF5E5C" w:rsidRPr="00CF3875">
        <w:rPr>
          <w:rFonts w:cs="Times New Roman"/>
          <w:szCs w:val="28"/>
          <w:u w:val="single"/>
        </w:rPr>
        <w:t>обращение о перераспределении субсидии на иные мероприятия, соответствующие проекту</w:t>
      </w:r>
      <w:r>
        <w:rPr>
          <w:rFonts w:cs="Times New Roman"/>
          <w:szCs w:val="28"/>
        </w:rPr>
        <w:t>.</w:t>
      </w:r>
    </w:p>
    <w:p w:rsidR="00FF5E5C" w:rsidRPr="0026521D" w:rsidRDefault="00CF3875" w:rsidP="00CF3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включает с себя следующие документы:</w:t>
      </w:r>
      <w:r w:rsidR="00FF5E5C" w:rsidRPr="0026521D">
        <w:rPr>
          <w:rFonts w:cs="Times New Roman"/>
          <w:szCs w:val="28"/>
        </w:rPr>
        <w:t xml:space="preserve"> </w:t>
      </w:r>
    </w:p>
    <w:p w:rsidR="00FF5E5C" w:rsidRPr="00CF3875" w:rsidRDefault="00FF5E5C" w:rsidP="00CF38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>копии смет, расчетов на осуществление расходов, направленных на реализацию иных мероприятий, соответствующих проекту, реализуемому в рамках ППМИ;</w:t>
      </w:r>
    </w:p>
    <w:p w:rsidR="00FF5E5C" w:rsidRPr="00CF3875" w:rsidRDefault="00FF5E5C" w:rsidP="00CF38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>протокол собрания жителей населенного пункта о согласовании иных мероприятий, реализуемых в рамках проекта;</w:t>
      </w:r>
    </w:p>
    <w:p w:rsidR="00FF5E5C" w:rsidRPr="00CF3875" w:rsidRDefault="00FF5E5C" w:rsidP="00CF387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CF3875">
        <w:rPr>
          <w:rFonts w:cs="Times New Roman"/>
          <w:szCs w:val="28"/>
        </w:rPr>
        <w:t xml:space="preserve">листы регистрации участников собрания. </w:t>
      </w:r>
    </w:p>
    <w:p w:rsidR="00FF5E5C" w:rsidRDefault="00FF5E5C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F3875" w:rsidRPr="00CF3875" w:rsidRDefault="00CF3875" w:rsidP="00CF3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i/>
          <w:szCs w:val="28"/>
        </w:rPr>
      </w:pPr>
      <w:r w:rsidRPr="00CF3875">
        <w:rPr>
          <w:rFonts w:cs="Times New Roman"/>
          <w:i/>
          <w:szCs w:val="28"/>
        </w:rPr>
        <w:t>После получения согласия министерства финансов края о перераспределении субсидии на иные мероприятия, соответствующие проекту,  для осуществления закупок необходимо внести соответствующие изменения в план закупок и план график закупок.</w:t>
      </w:r>
    </w:p>
    <w:p w:rsidR="00CF3875" w:rsidRDefault="00CF3875" w:rsidP="00CF38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="Times New Roman"/>
          <w:szCs w:val="28"/>
        </w:rPr>
      </w:pPr>
    </w:p>
    <w:p w:rsidR="00CF3875" w:rsidRDefault="00CF3875" w:rsidP="00CF387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ab/>
        <w:t>5. В</w:t>
      </w:r>
      <w:r w:rsidRPr="00D323CA">
        <w:rPr>
          <w:rFonts w:eastAsia="Times New Roman" w:cs="Times New Roman"/>
          <w:b/>
          <w:color w:val="000000"/>
          <w:szCs w:val="28"/>
          <w:lang w:eastAsia="ru-RU"/>
        </w:rPr>
        <w:t>нести  изменения в план закупок и план график, что</w:t>
      </w:r>
      <w:r>
        <w:rPr>
          <w:rFonts w:eastAsia="Times New Roman" w:cs="Times New Roman"/>
          <w:b/>
          <w:color w:val="000000"/>
          <w:szCs w:val="28"/>
          <w:lang w:eastAsia="ru-RU"/>
        </w:rPr>
        <w:t>бы</w:t>
      </w:r>
      <w:r w:rsidRPr="00D323CA">
        <w:rPr>
          <w:rFonts w:eastAsia="Times New Roman" w:cs="Times New Roman"/>
          <w:b/>
          <w:color w:val="000000"/>
          <w:szCs w:val="28"/>
          <w:lang w:eastAsia="ru-RU"/>
        </w:rPr>
        <w:t xml:space="preserve"> осуществить закупки по результатам экономии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D323C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 соответствии с подпунктом 5 пункта 6 статьи 17 </w:t>
      </w:r>
      <w:r w:rsidRPr="00D323CA">
        <w:rPr>
          <w:rFonts w:eastAsia="Times New Roman" w:cs="Times New Roman"/>
          <w:color w:val="000000"/>
          <w:szCs w:val="28"/>
          <w:lang w:eastAsia="ru-RU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44-ФЗ) </w:t>
      </w: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планы закупок</w:t>
      </w:r>
      <w:r w:rsidRPr="00D323CA">
        <w:rPr>
          <w:rFonts w:eastAsia="Times New Roman" w:cs="Times New Roman"/>
          <w:color w:val="000000"/>
          <w:szCs w:val="28"/>
          <w:lang w:eastAsia="ru-RU"/>
        </w:rPr>
        <w:t> подлежат изменению, в том числе, при необходимости использования в соответствии с законодательством Российской Федерации экономии, полученной при осуществлении закупки.</w:t>
      </w:r>
      <w:proofErr w:type="gramEnd"/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D323CA">
        <w:rPr>
          <w:rFonts w:eastAsia="Times New Roman" w:cs="Times New Roman"/>
          <w:color w:val="000000"/>
          <w:szCs w:val="28"/>
          <w:lang w:eastAsia="ru-RU"/>
        </w:rPr>
        <w:t>Также  подпунктом «г» пункта 10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554, муниципальные заказчики вносят изменения в планы-графики закупок, помимо прочего, в случае внесения изменений в план закупок, а также в случае  образовавшейся экономии от использования в текущем финансовом</w:t>
      </w:r>
      <w:proofErr w:type="gramEnd"/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году бюджетных ассигнований в соответствии с законодательством Российской Федерации.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В этом случае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</w:t>
      </w:r>
      <w:hyperlink r:id="rId5" w:anchor="_ftn124fffe11ac83e846e662b62a7e1cad28" w:tgtFrame="_blank" w:history="1">
        <w:r w:rsidRPr="0026521D">
          <w:rPr>
            <w:rFonts w:eastAsia="Times New Roman" w:cs="Times New Roman"/>
            <w:color w:val="990099"/>
            <w:szCs w:val="28"/>
            <w:u w:val="single"/>
            <w:lang w:eastAsia="ru-RU"/>
          </w:rPr>
          <w:t>[1]</w:t>
        </w:r>
      </w:hyperlink>
      <w:r w:rsidRPr="00D323C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Таким образом, </w:t>
      </w:r>
      <w:proofErr w:type="gramStart"/>
      <w:r w:rsidRPr="00D323CA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D323CA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gramEnd"/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осуществления закупки на сумму образовавшейся экономии необходимо внести изменения </w:t>
      </w: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в план закупок</w:t>
      </w:r>
      <w:r w:rsidRPr="00D323CA">
        <w:rPr>
          <w:rFonts w:eastAsia="Times New Roman" w:cs="Times New Roman"/>
          <w:color w:val="000000"/>
          <w:szCs w:val="28"/>
          <w:lang w:eastAsia="ru-RU"/>
        </w:rPr>
        <w:t> (т.к. планируется по факту новая закупка, пусть и в рамках одного проекта) и </w:t>
      </w: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в план график</w:t>
      </w:r>
      <w:r w:rsidRPr="00D323C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Помните, что в первую очередь</w:t>
      </w:r>
      <w:r w:rsidRPr="0026521D">
        <w:rPr>
          <w:rFonts w:eastAsia="Times New Roman" w:cs="Times New Roman"/>
          <w:color w:val="000000"/>
          <w:szCs w:val="28"/>
          <w:lang w:eastAsia="ru-RU"/>
        </w:rPr>
        <w:t xml:space="preserve"> изменения вносятся в 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план закупок,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затем - в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план график.</w:t>
      </w:r>
    </w:p>
    <w:p w:rsidR="00CF3875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План закупок.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1) Меняет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сумм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позиции по завершённо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й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закупке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на сумму по итогу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торгов (цену контракта)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В обосновании изменений ставит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>, соответс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твенно, использование экономии.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2) Создаёт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нов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позици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для новой закупки</w:t>
      </w:r>
      <w:r w:rsidRPr="0026521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Pr="00D323CA">
        <w:rPr>
          <w:rFonts w:eastAsia="Times New Roman" w:cs="Times New Roman"/>
          <w:color w:val="000000"/>
          <w:szCs w:val="28"/>
          <w:lang w:eastAsia="ru-RU"/>
        </w:rPr>
        <w:t>планируемое финансовое обеспечение = </w:t>
      </w:r>
      <w:r w:rsidRPr="00D323C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сумма экономии</w:t>
      </w:r>
      <w:r w:rsidRPr="0026521D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3)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План закупок н</w:t>
      </w:r>
      <w:r w:rsidRPr="00D323CA">
        <w:rPr>
          <w:rFonts w:eastAsia="Times New Roman" w:cs="Times New Roman"/>
          <w:color w:val="000000"/>
          <w:szCs w:val="28"/>
          <w:lang w:eastAsia="ru-RU"/>
        </w:rPr>
        <w:t>аправляет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на контроль.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521D">
        <w:rPr>
          <w:rFonts w:eastAsia="Times New Roman" w:cs="Times New Roman"/>
          <w:color w:val="000000"/>
          <w:szCs w:val="28"/>
          <w:lang w:eastAsia="ru-RU"/>
        </w:rPr>
        <w:t>П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о итогу </w:t>
      </w:r>
      <w:r w:rsidRPr="0026521D">
        <w:rPr>
          <w:rFonts w:eastAsia="Times New Roman" w:cs="Times New Roman"/>
          <w:color w:val="000000"/>
          <w:szCs w:val="28"/>
          <w:lang w:eastAsia="ru-RU"/>
        </w:rPr>
        <w:t xml:space="preserve">совокупный годовой объем закупок </w:t>
      </w:r>
      <w:r w:rsidRPr="00D323CA">
        <w:rPr>
          <w:rFonts w:eastAsia="Times New Roman" w:cs="Times New Roman"/>
          <w:color w:val="000000"/>
          <w:szCs w:val="28"/>
          <w:lang w:eastAsia="ru-RU"/>
        </w:rPr>
        <w:t>измениться </w:t>
      </w: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не должен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. Если он увеличился или уменьшился, то </w:t>
      </w:r>
      <w:r w:rsidRPr="0026521D">
        <w:rPr>
          <w:rFonts w:eastAsia="Times New Roman" w:cs="Times New Roman"/>
          <w:color w:val="000000"/>
          <w:szCs w:val="28"/>
          <w:lang w:eastAsia="ru-RU"/>
        </w:rPr>
        <w:t xml:space="preserve">необходимо </w:t>
      </w:r>
      <w:r w:rsidRPr="00D323CA">
        <w:rPr>
          <w:rFonts w:eastAsia="Times New Roman" w:cs="Times New Roman"/>
          <w:color w:val="000000"/>
          <w:szCs w:val="28"/>
          <w:lang w:eastAsia="ru-RU"/>
        </w:rPr>
        <w:t>провер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ить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с самого начала, всё ли верно вы сделали.</w:t>
      </w:r>
    </w:p>
    <w:p w:rsidR="00CF3875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521D">
        <w:rPr>
          <w:rFonts w:eastAsia="Times New Roman" w:cs="Times New Roman"/>
          <w:b/>
          <w:bCs/>
          <w:color w:val="000000"/>
          <w:szCs w:val="28"/>
          <w:lang w:eastAsia="ru-RU"/>
        </w:rPr>
        <w:t>План-график.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1) Сначала внос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ятся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изменения в состоявшуюся закупку, уточняет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сумм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планируемых платежей</w:t>
      </w:r>
      <w:r w:rsidRPr="0026521D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Общие сведения позиции -&gt; Сведения о планируемых платежах. Ставит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галочк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на "Изменение планируемых платежей" (Это для того,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чтобы НМЦК там же не менялась).</w:t>
      </w:r>
    </w:p>
    <w:p w:rsidR="00CF3875" w:rsidRPr="0026521D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2) Меняет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сумм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 планируемых платежей на 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цену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контракт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</w:t>
      </w:r>
      <w:r w:rsidRPr="00D323CA">
        <w:rPr>
          <w:rFonts w:eastAsia="Times New Roman" w:cs="Times New Roman"/>
          <w:color w:val="000000"/>
          <w:szCs w:val="28"/>
          <w:lang w:eastAsia="ru-RU"/>
        </w:rPr>
        <w:t>.  Экономия по результ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ату контракта должна быть 0,00.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lastRenderedPageBreak/>
        <w:t>3) Создае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тся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нов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ая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позици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по новой закупке в соответствии с планом закупок.</w:t>
      </w:r>
    </w:p>
    <w:p w:rsidR="00CF3875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323CA">
        <w:rPr>
          <w:rFonts w:eastAsia="Times New Roman" w:cs="Times New Roman"/>
          <w:color w:val="000000"/>
          <w:szCs w:val="28"/>
          <w:lang w:eastAsia="ru-RU"/>
        </w:rPr>
        <w:t>4) В обосновании изменений ставит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"Образовавшаяся экономия</w:t>
      </w:r>
      <w:proofErr w:type="gramStart"/>
      <w:r w:rsidRPr="00D323CA">
        <w:rPr>
          <w:rFonts w:eastAsia="Times New Roman" w:cs="Times New Roman"/>
          <w:color w:val="000000"/>
          <w:szCs w:val="28"/>
          <w:lang w:eastAsia="ru-RU"/>
        </w:rPr>
        <w:t>.....".</w:t>
      </w:r>
      <w:r w:rsidRPr="00D323CA">
        <w:rPr>
          <w:rFonts w:eastAsia="Times New Roman" w:cs="Times New Roman"/>
          <w:color w:val="000000"/>
          <w:szCs w:val="28"/>
          <w:lang w:eastAsia="ru-RU"/>
        </w:rPr>
        <w:br/>
      </w:r>
      <w:proofErr w:type="gramEnd"/>
      <w:r w:rsidRPr="00D323CA">
        <w:rPr>
          <w:rFonts w:eastAsia="Times New Roman" w:cs="Times New Roman"/>
          <w:color w:val="000000"/>
          <w:szCs w:val="28"/>
          <w:lang w:eastAsia="ru-RU"/>
        </w:rPr>
        <w:t>СГО</w:t>
      </w:r>
      <w:r w:rsidRPr="0026521D">
        <w:rPr>
          <w:rFonts w:eastAsia="Times New Roman" w:cs="Times New Roman"/>
          <w:color w:val="000000"/>
          <w:szCs w:val="28"/>
          <w:lang w:eastAsia="ru-RU"/>
        </w:rPr>
        <w:t>З так же не должен поменяться. 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Дальше </w:t>
      </w:r>
      <w:r w:rsidRPr="0026521D">
        <w:rPr>
          <w:rFonts w:eastAsia="Times New Roman" w:cs="Times New Roman"/>
          <w:color w:val="000000"/>
          <w:szCs w:val="28"/>
          <w:lang w:eastAsia="ru-RU"/>
        </w:rPr>
        <w:t xml:space="preserve">план график </w:t>
      </w:r>
      <w:r w:rsidRPr="00D323CA">
        <w:rPr>
          <w:rFonts w:eastAsia="Times New Roman" w:cs="Times New Roman"/>
          <w:color w:val="000000"/>
          <w:szCs w:val="28"/>
          <w:lang w:eastAsia="ru-RU"/>
        </w:rPr>
        <w:t>отправляет</w:t>
      </w:r>
      <w:r w:rsidRPr="0026521D">
        <w:rPr>
          <w:rFonts w:eastAsia="Times New Roman" w:cs="Times New Roman"/>
          <w:color w:val="000000"/>
          <w:szCs w:val="28"/>
          <w:lang w:eastAsia="ru-RU"/>
        </w:rPr>
        <w:t>ся</w:t>
      </w:r>
      <w:r w:rsidRPr="00D323CA">
        <w:rPr>
          <w:rFonts w:eastAsia="Times New Roman" w:cs="Times New Roman"/>
          <w:color w:val="000000"/>
          <w:szCs w:val="28"/>
          <w:lang w:eastAsia="ru-RU"/>
        </w:rPr>
        <w:t xml:space="preserve"> на контроль, как обычно. </w:t>
      </w:r>
    </w:p>
    <w:p w:rsidR="00CF3875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F3875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C01170">
        <w:rPr>
          <w:rFonts w:eastAsia="Times New Roman" w:cs="Times New Roman"/>
          <w:b/>
          <w:color w:val="000000"/>
          <w:szCs w:val="28"/>
          <w:lang w:eastAsia="ru-RU"/>
        </w:rPr>
        <w:t xml:space="preserve">5. </w:t>
      </w:r>
      <w:proofErr w:type="gramStart"/>
      <w:r>
        <w:rPr>
          <w:rFonts w:eastAsia="Times New Roman" w:cs="Times New Roman"/>
          <w:b/>
          <w:color w:val="000000"/>
          <w:szCs w:val="28"/>
          <w:lang w:eastAsia="ru-RU"/>
        </w:rPr>
        <w:t>Разместить извещение</w:t>
      </w:r>
      <w:proofErr w:type="gramEnd"/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о закупке не ранее, чем ч</w:t>
      </w:r>
      <w:r w:rsidRPr="00C01170">
        <w:rPr>
          <w:rFonts w:eastAsia="Times New Roman" w:cs="Times New Roman"/>
          <w:b/>
          <w:color w:val="000000"/>
          <w:szCs w:val="28"/>
          <w:lang w:eastAsia="ru-RU"/>
        </w:rPr>
        <w:t>ерез</w:t>
      </w:r>
      <w:r w:rsidRPr="00D323CA">
        <w:rPr>
          <w:rFonts w:eastAsia="Times New Roman" w:cs="Times New Roman"/>
          <w:b/>
          <w:color w:val="000000"/>
          <w:szCs w:val="28"/>
          <w:lang w:eastAsia="ru-RU"/>
        </w:rPr>
        <w:t xml:space="preserve"> десят</w:t>
      </w:r>
      <w:r w:rsidRPr="00C01170">
        <w:rPr>
          <w:rFonts w:eastAsia="Times New Roman" w:cs="Times New Roman"/>
          <w:b/>
          <w:color w:val="000000"/>
          <w:szCs w:val="28"/>
          <w:lang w:eastAsia="ru-RU"/>
        </w:rPr>
        <w:t>ь</w:t>
      </w:r>
      <w:r w:rsidRPr="00D323CA">
        <w:rPr>
          <w:rFonts w:eastAsia="Times New Roman" w:cs="Times New Roman"/>
          <w:b/>
          <w:color w:val="000000"/>
          <w:szCs w:val="28"/>
          <w:lang w:eastAsia="ru-RU"/>
        </w:rPr>
        <w:t xml:space="preserve"> дней посл</w:t>
      </w:r>
      <w:r w:rsidRPr="00C01170">
        <w:rPr>
          <w:rFonts w:eastAsia="Times New Roman" w:cs="Times New Roman"/>
          <w:b/>
          <w:color w:val="000000"/>
          <w:szCs w:val="28"/>
          <w:lang w:eastAsia="ru-RU"/>
        </w:rPr>
        <w:t>е внесения изменений в план график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закупок и </w:t>
      </w:r>
      <w:r w:rsidRPr="00C0117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>провести торги в установленном порядке</w:t>
      </w:r>
      <w:r w:rsidRPr="00D323CA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CF3875" w:rsidRPr="00D323CA" w:rsidRDefault="00CF3875" w:rsidP="00CF3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F3875" w:rsidRPr="00D323CA" w:rsidRDefault="00CF3875" w:rsidP="00CF3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F3875" w:rsidRPr="00D323CA" w:rsidRDefault="00D01BA6" w:rsidP="00CF387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01BA6">
        <w:rPr>
          <w:rFonts w:eastAsia="Times New Roman" w:cs="Times New Roman"/>
          <w:szCs w:val="28"/>
          <w:lang w:eastAsia="ru-RU"/>
        </w:rPr>
        <w:pict>
          <v:rect id="_x0000_i1025" style="width:154.35pt;height:.75pt" o:hrpct="330" o:hrstd="t" o:hrnoshade="t" o:hr="t" fillcolor="black" stroked="f"/>
        </w:pict>
      </w:r>
    </w:p>
    <w:p w:rsidR="00CF3875" w:rsidRPr="00D323CA" w:rsidRDefault="00D01BA6" w:rsidP="00CF3875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6" w:anchor="_ftnref1e482b3aa4b3e52a8c1f2dd21ebdcec54" w:tgtFrame="_blank" w:history="1">
        <w:r w:rsidR="00CF3875" w:rsidRPr="0026521D">
          <w:rPr>
            <w:rFonts w:eastAsia="Times New Roman" w:cs="Times New Roman"/>
            <w:color w:val="990099"/>
            <w:szCs w:val="28"/>
            <w:u w:val="single"/>
            <w:lang w:eastAsia="ru-RU"/>
          </w:rPr>
          <w:t>[1]</w:t>
        </w:r>
      </w:hyperlink>
      <w:r w:rsidR="00CF3875" w:rsidRPr="00D323CA">
        <w:rPr>
          <w:rFonts w:eastAsia="Times New Roman" w:cs="Times New Roman"/>
          <w:color w:val="000000"/>
          <w:szCs w:val="28"/>
          <w:lang w:eastAsia="ru-RU"/>
        </w:rPr>
        <w:t> пункт 3 Требований к форме плана-графика закупок товаров, работ, услуг, утвержденных постановлением Правительства РФ от 05.06.2015 N 554</w:t>
      </w:r>
    </w:p>
    <w:p w:rsidR="00FF5E5C" w:rsidRDefault="00FF5E5C" w:rsidP="00FF5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F5E5C" w:rsidRDefault="00FF5E5C" w:rsidP="00265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sectPr w:rsidR="00FF5E5C" w:rsidSect="00BD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6168"/>
    <w:multiLevelType w:val="hybridMultilevel"/>
    <w:tmpl w:val="5EB25EA0"/>
    <w:lvl w:ilvl="0" w:tplc="5E56A4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63357B"/>
    <w:multiLevelType w:val="hybridMultilevel"/>
    <w:tmpl w:val="EAEE4276"/>
    <w:lvl w:ilvl="0" w:tplc="5E56A4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CA"/>
    <w:rsid w:val="0002537A"/>
    <w:rsid w:val="0026521D"/>
    <w:rsid w:val="00542C2E"/>
    <w:rsid w:val="006A6359"/>
    <w:rsid w:val="00715BE4"/>
    <w:rsid w:val="00762177"/>
    <w:rsid w:val="008514A7"/>
    <w:rsid w:val="00861198"/>
    <w:rsid w:val="008769DF"/>
    <w:rsid w:val="009942E7"/>
    <w:rsid w:val="009A6A48"/>
    <w:rsid w:val="00A35A42"/>
    <w:rsid w:val="00B018F0"/>
    <w:rsid w:val="00BD64DD"/>
    <w:rsid w:val="00C01170"/>
    <w:rsid w:val="00C4011E"/>
    <w:rsid w:val="00CF3875"/>
    <w:rsid w:val="00D01BA6"/>
    <w:rsid w:val="00D323CA"/>
    <w:rsid w:val="00EF2FB7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3CA"/>
    <w:rPr>
      <w:b/>
      <w:bCs/>
    </w:rPr>
  </w:style>
  <w:style w:type="character" w:styleId="a4">
    <w:name w:val="Hyperlink"/>
    <w:basedOn w:val="a0"/>
    <w:uiPriority w:val="99"/>
    <w:semiHidden/>
    <w:unhideWhenUsed/>
    <w:rsid w:val="00D323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02795976&amp;login=artyomova" TargetMode="External"/><Relationship Id="rId5" Type="http://schemas.openxmlformats.org/officeDocument/2006/relationships/hyperlink" Target="https://mail.yandex.ru/?uid=1130000002795976&amp;login=artyomov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Artemova</cp:lastModifiedBy>
  <cp:revision>7</cp:revision>
  <dcterms:created xsi:type="dcterms:W3CDTF">2018-09-10T07:03:00Z</dcterms:created>
  <dcterms:modified xsi:type="dcterms:W3CDTF">2018-09-11T03:40:00Z</dcterms:modified>
</cp:coreProperties>
</file>